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2170F" w14:textId="64C3FA12" w:rsidR="004B2807" w:rsidRDefault="00196637">
      <w:pPr>
        <w:pStyle w:val="Title"/>
      </w:pPr>
      <w:r>
        <w:rPr>
          <w:noProof/>
        </w:rPr>
        <mc:AlternateContent>
          <mc:Choice Requires="wpg">
            <w:drawing>
              <wp:anchor distT="0" distB="0" distL="114300" distR="114300" simplePos="0" relativeHeight="15728640" behindDoc="0" locked="0" layoutInCell="1" allowOverlap="1" wp14:anchorId="2352173B" wp14:editId="7786E5AD">
                <wp:simplePos x="0" y="0"/>
                <wp:positionH relativeFrom="page">
                  <wp:posOffset>6075045</wp:posOffset>
                </wp:positionH>
                <wp:positionV relativeFrom="paragraph">
                  <wp:posOffset>0</wp:posOffset>
                </wp:positionV>
                <wp:extent cx="933450" cy="502920"/>
                <wp:effectExtent l="0" t="0" r="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502920"/>
                          <a:chOff x="8997" y="0"/>
                          <a:chExt cx="1470" cy="792"/>
                        </a:xfrm>
                      </wpg:grpSpPr>
                      <pic:pic xmlns:pic="http://schemas.openxmlformats.org/drawingml/2006/picture">
                        <pic:nvPicPr>
                          <pic:cNvPr id="2" name="docshap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012" y="0"/>
                            <a:ext cx="145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996" y="463"/>
                            <a:ext cx="33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76" y="463"/>
                            <a:ext cx="33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756" y="463"/>
                            <a:ext cx="33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136" y="463"/>
                            <a:ext cx="33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3"/>
                        <wps:cNvCnPr>
                          <a:cxnSpLocks noChangeShapeType="1"/>
                        </wps:cNvCnPr>
                        <wps:spPr bwMode="auto">
                          <a:xfrm>
                            <a:off x="9004" y="411"/>
                            <a:ext cx="1455" cy="0"/>
                          </a:xfrm>
                          <a:prstGeom prst="line">
                            <a:avLst/>
                          </a:prstGeom>
                          <a:noFill/>
                          <a:ln w="28575">
                            <a:solidFill>
                              <a:srgbClr val="2E549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2EC4BF" id="docshapegroup1" o:spid="_x0000_s1026" style="position:absolute;margin-left:478.35pt;margin-top:0;width:73.5pt;height:39.6pt;z-index:15728640;mso-position-horizontal-relative:page" coordorigin="8997" coordsize="1470,7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9012;width:1453;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">
                  <v:imagedata r:id="rId11" o:title=""/>
                </v:shape>
                <v:shape id="docshape3" o:spid="_x0000_s1028" type="#_x0000_t75" style="position:absolute;left:8996;top:463;width:330;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">
                  <v:imagedata r:id="rId12" o:title=""/>
                </v:shape>
                <v:shape id="docshape4" o:spid="_x0000_s1029" type="#_x0000_t75" style="position:absolute;left:9376;top:463;width:330;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">
                  <v:imagedata r:id="rId13" o:title=""/>
                </v:shape>
                <v:shape id="docshape5" o:spid="_x0000_s1030" type="#_x0000_t75" style="position:absolute;left:9756;top:463;width:330;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">
                  <v:imagedata r:id="rId14" o:title=""/>
                </v:shape>
                <v:shape id="docshape6" o:spid="_x0000_s1031" type="#_x0000_t75" style="position:absolute;left:10136;top:463;width:330;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">
                  <v:imagedata r:id="rId15" o:title=""/>
                </v:shape>
                <v:line id="Line 3" o:spid="_x0000_s1032" style="position:absolute;visibility:visible;mso-wrap-style:square" from="9004,411" to="1045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" strokecolor="#2e5496" strokeweight="2.25pt"/>
                <w10:wrap anchorx="page"/>
              </v:group>
            </w:pict>
          </mc:Fallback>
        </mc:AlternateContent>
      </w:r>
      <w:r>
        <w:rPr>
          <w:color w:val="001F5F"/>
        </w:rPr>
        <w:t xml:space="preserve">Our </w:t>
      </w:r>
      <w:r w:rsidR="006C6A8E">
        <w:rPr>
          <w:color w:val="001F5F"/>
        </w:rPr>
        <w:t>People</w:t>
      </w:r>
    </w:p>
    <w:p w14:paraId="23521710" w14:textId="253C4BF1" w:rsidR="004B2807" w:rsidRPr="007630B9" w:rsidRDefault="00BC17A9" w:rsidP="007630B9">
      <w:pPr>
        <w:pStyle w:val="BodyText"/>
        <w:spacing w:before="183"/>
        <w:ind w:left="116"/>
        <w:rPr>
          <w:color w:val="001F5F"/>
        </w:rPr>
      </w:pPr>
      <w:r>
        <w:rPr>
          <w:color w:val="001F5F"/>
        </w:rPr>
        <w:t>THRIV</w:t>
      </w:r>
      <w:r w:rsidR="0013362A">
        <w:rPr>
          <w:color w:val="001F5F"/>
        </w:rPr>
        <w:t>E</w:t>
      </w:r>
    </w:p>
    <w:p w14:paraId="23521711" w14:textId="77777777" w:rsidR="004B2807" w:rsidRDefault="004B2807" w:rsidP="00493612">
      <w:pPr>
        <w:pStyle w:val="BodyText"/>
        <w:jc w:val="right"/>
      </w:pPr>
    </w:p>
    <w:p w14:paraId="2352171A" w14:textId="498D5308" w:rsidR="004B2807" w:rsidRDefault="004B2807">
      <w:pPr>
        <w:pStyle w:val="BodyText"/>
      </w:pPr>
    </w:p>
    <w:p w14:paraId="4DB7358B" w14:textId="71E87154" w:rsidR="00CD2B74" w:rsidRDefault="00CD2B74">
      <w:pPr>
        <w:pStyle w:val="BodyText"/>
      </w:pPr>
    </w:p>
    <w:p w14:paraId="37668CA0" w14:textId="276E5277" w:rsidR="009629E6" w:rsidRDefault="009629E6" w:rsidP="009629E6">
      <w:pPr>
        <w:pStyle w:val="BodyText"/>
      </w:pPr>
      <w:r>
        <w:t>THRIVE aims to provide a global programme for Dechra employees which supports positive physical, mental, emotional and financial wellbeing, enabling employees to THRIVE at work by increasing employee energy, creativity and collaboration to drive personal and business success.</w:t>
      </w:r>
    </w:p>
    <w:p w14:paraId="4E5E53E8" w14:textId="77777777" w:rsidR="009629E6" w:rsidRDefault="009629E6" w:rsidP="009629E6">
      <w:pPr>
        <w:pStyle w:val="BodyText"/>
      </w:pPr>
    </w:p>
    <w:p w14:paraId="742DA685" w14:textId="13C5B95C" w:rsidR="009629E6" w:rsidRDefault="009629E6" w:rsidP="009629E6">
      <w:pPr>
        <w:pStyle w:val="BodyText"/>
      </w:pPr>
      <w:r>
        <w:t>Wellbeing has never been so important and throughout the pandemic Dechra has supported the Wellbeing of all colleagues at both a local and global level. Supporting employees to be physically and mentally well brings benefits to individuals and the business therefore the Health, Safety and Wellbeing Committee has developed our THRIVE wellbeing strategy.</w:t>
      </w:r>
    </w:p>
    <w:p w14:paraId="2364BC3D" w14:textId="77777777" w:rsidR="009629E6" w:rsidRDefault="009629E6" w:rsidP="009629E6">
      <w:pPr>
        <w:pStyle w:val="BodyText"/>
      </w:pPr>
    </w:p>
    <w:p w14:paraId="7D509FAB" w14:textId="165A38B3" w:rsidR="002A3FB0" w:rsidRDefault="009629E6" w:rsidP="009629E6">
      <w:pPr>
        <w:pStyle w:val="BodyText"/>
      </w:pPr>
      <w:r>
        <w:t>Our THRIVE strategy has four pillars Physical, Emotional, Financial or Social:</w:t>
      </w:r>
    </w:p>
    <w:p w14:paraId="4FF6484C" w14:textId="14F830BE" w:rsidR="00CB1CBC" w:rsidRDefault="00CB1CBC">
      <w:pPr>
        <w:pStyle w:val="BodyText"/>
        <w:rPr>
          <w:sz w:val="20"/>
        </w:rPr>
      </w:pPr>
    </w:p>
    <w:p w14:paraId="5FF97904" w14:textId="00A47A94" w:rsidR="00CB1CBC" w:rsidRDefault="00CB1CBC">
      <w:pPr>
        <w:pStyle w:val="BodyText"/>
        <w:rPr>
          <w:sz w:val="20"/>
        </w:rPr>
      </w:pPr>
    </w:p>
    <w:tbl>
      <w:tblPr>
        <w:tblStyle w:val="TableGrid"/>
        <w:tblW w:w="0" w:type="auto"/>
        <w:tblLook w:val="04A0" w:firstRow="1" w:lastRow="0" w:firstColumn="1" w:lastColumn="0" w:noHBand="0" w:noVBand="1"/>
      </w:tblPr>
      <w:tblGrid>
        <w:gridCol w:w="2268"/>
        <w:gridCol w:w="7552"/>
      </w:tblGrid>
      <w:tr w:rsidR="00D45B90" w14:paraId="3F9DC802" w14:textId="77777777" w:rsidTr="00490A77">
        <w:tc>
          <w:tcPr>
            <w:tcW w:w="2268" w:type="dxa"/>
            <w:tcBorders>
              <w:top w:val="nil"/>
              <w:left w:val="nil"/>
              <w:bottom w:val="single" w:sz="4" w:space="0" w:color="auto"/>
              <w:right w:val="nil"/>
            </w:tcBorders>
          </w:tcPr>
          <w:p w14:paraId="6522CC31" w14:textId="2308F8AD" w:rsidR="00D45B90" w:rsidRPr="00D45B90" w:rsidRDefault="00D45B90">
            <w:pPr>
              <w:pStyle w:val="BodyText"/>
              <w:rPr>
                <w:b/>
                <w:bCs/>
                <w:sz w:val="20"/>
              </w:rPr>
            </w:pPr>
            <w:r w:rsidRPr="00D45B90">
              <w:rPr>
                <w:b/>
                <w:bCs/>
                <w:sz w:val="20"/>
              </w:rPr>
              <w:t xml:space="preserve">Pilar </w:t>
            </w:r>
          </w:p>
        </w:tc>
        <w:tc>
          <w:tcPr>
            <w:tcW w:w="7552" w:type="dxa"/>
            <w:tcBorders>
              <w:top w:val="nil"/>
              <w:left w:val="nil"/>
              <w:bottom w:val="single" w:sz="4" w:space="0" w:color="auto"/>
              <w:right w:val="nil"/>
            </w:tcBorders>
          </w:tcPr>
          <w:p w14:paraId="03005A88" w14:textId="7E5B36A6" w:rsidR="00D45B90" w:rsidRPr="00D45B90" w:rsidRDefault="00D45B90">
            <w:pPr>
              <w:pStyle w:val="BodyText"/>
              <w:rPr>
                <w:b/>
                <w:bCs/>
                <w:sz w:val="20"/>
              </w:rPr>
            </w:pPr>
            <w:r w:rsidRPr="00D45B90">
              <w:rPr>
                <w:b/>
                <w:bCs/>
                <w:sz w:val="20"/>
              </w:rPr>
              <w:t>Purpose</w:t>
            </w:r>
          </w:p>
        </w:tc>
      </w:tr>
      <w:tr w:rsidR="00D45B90" w14:paraId="10D3D95B" w14:textId="77777777" w:rsidTr="00490A77">
        <w:trPr>
          <w:trHeight w:val="629"/>
        </w:trPr>
        <w:tc>
          <w:tcPr>
            <w:tcW w:w="2268" w:type="dxa"/>
            <w:tcBorders>
              <w:top w:val="single" w:sz="4" w:space="0" w:color="auto"/>
              <w:left w:val="nil"/>
              <w:bottom w:val="single" w:sz="4" w:space="0" w:color="auto"/>
              <w:right w:val="nil"/>
            </w:tcBorders>
          </w:tcPr>
          <w:p w14:paraId="5438360B" w14:textId="08E70CAD" w:rsidR="00D45B90" w:rsidRPr="00C86FBB" w:rsidRDefault="00D45B90">
            <w:pPr>
              <w:pStyle w:val="BodyText"/>
              <w:rPr>
                <w:b/>
                <w:bCs/>
                <w:color w:val="0070C0"/>
              </w:rPr>
            </w:pPr>
            <w:r w:rsidRPr="00C86FBB">
              <w:rPr>
                <w:b/>
                <w:bCs/>
                <w:noProof/>
              </w:rPr>
              <w:drawing>
                <wp:anchor distT="0" distB="0" distL="114300" distR="114300" simplePos="0" relativeHeight="251658240" behindDoc="0" locked="0" layoutInCell="1" allowOverlap="1" wp14:anchorId="5C2FD9C0" wp14:editId="19843C76">
                  <wp:simplePos x="0" y="0"/>
                  <wp:positionH relativeFrom="column">
                    <wp:posOffset>4445</wp:posOffset>
                  </wp:positionH>
                  <wp:positionV relativeFrom="paragraph">
                    <wp:posOffset>129540</wp:posOffset>
                  </wp:positionV>
                  <wp:extent cx="257175" cy="22860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EBBD7" w14:textId="51770FFC" w:rsidR="00D45B90" w:rsidRPr="00C86FBB" w:rsidRDefault="00D45B90">
            <w:pPr>
              <w:pStyle w:val="BodyText"/>
              <w:rPr>
                <w:b/>
                <w:bCs/>
              </w:rPr>
            </w:pPr>
            <w:r w:rsidRPr="00C86FBB">
              <w:rPr>
                <w:b/>
                <w:bCs/>
                <w:color w:val="0070C0"/>
              </w:rPr>
              <w:t>Physical</w:t>
            </w:r>
          </w:p>
        </w:tc>
        <w:tc>
          <w:tcPr>
            <w:tcW w:w="7552" w:type="dxa"/>
            <w:tcBorders>
              <w:top w:val="single" w:sz="4" w:space="0" w:color="auto"/>
              <w:left w:val="nil"/>
              <w:bottom w:val="single" w:sz="4" w:space="0" w:color="auto"/>
              <w:right w:val="nil"/>
            </w:tcBorders>
          </w:tcPr>
          <w:p w14:paraId="47ABAD7B" w14:textId="77777777" w:rsidR="00490A77" w:rsidRDefault="00490A77">
            <w:pPr>
              <w:pStyle w:val="BodyText"/>
              <w:rPr>
                <w:sz w:val="20"/>
              </w:rPr>
            </w:pPr>
          </w:p>
          <w:p w14:paraId="0748D9B0" w14:textId="107A8778" w:rsidR="00D45B90" w:rsidRDefault="00C86FBB">
            <w:pPr>
              <w:pStyle w:val="BodyText"/>
              <w:rPr>
                <w:sz w:val="20"/>
              </w:rPr>
            </w:pPr>
            <w:r w:rsidRPr="00C86FBB">
              <w:rPr>
                <w:sz w:val="20"/>
              </w:rPr>
              <w:t>Providing education, information and support for employees to make healthy lifestyle choices and remain fit and healthy.</w:t>
            </w:r>
          </w:p>
        </w:tc>
      </w:tr>
      <w:tr w:rsidR="00D45B90" w14:paraId="28569CEB" w14:textId="77777777" w:rsidTr="00490A77">
        <w:trPr>
          <w:trHeight w:val="695"/>
        </w:trPr>
        <w:tc>
          <w:tcPr>
            <w:tcW w:w="2268" w:type="dxa"/>
            <w:tcBorders>
              <w:top w:val="single" w:sz="4" w:space="0" w:color="auto"/>
              <w:left w:val="nil"/>
              <w:bottom w:val="single" w:sz="4" w:space="0" w:color="auto"/>
              <w:right w:val="nil"/>
            </w:tcBorders>
          </w:tcPr>
          <w:p w14:paraId="78CC8B51" w14:textId="77777777" w:rsidR="00D45B90" w:rsidRPr="00C86FBB" w:rsidRDefault="00D45B90">
            <w:pPr>
              <w:pStyle w:val="BodyText"/>
              <w:rPr>
                <w:b/>
                <w:bCs/>
                <w:color w:val="0070C0"/>
              </w:rPr>
            </w:pPr>
            <w:r w:rsidRPr="00C86FBB">
              <w:rPr>
                <w:b/>
                <w:bCs/>
                <w:noProof/>
                <w:color w:val="0070C0"/>
              </w:rPr>
              <w:drawing>
                <wp:anchor distT="0" distB="0" distL="114300" distR="114300" simplePos="0" relativeHeight="251659264" behindDoc="0" locked="0" layoutInCell="1" allowOverlap="1" wp14:anchorId="03F6ADD4" wp14:editId="7BF0FE7C">
                  <wp:simplePos x="0" y="0"/>
                  <wp:positionH relativeFrom="column">
                    <wp:posOffset>4445</wp:posOffset>
                  </wp:positionH>
                  <wp:positionV relativeFrom="paragraph">
                    <wp:posOffset>161925</wp:posOffset>
                  </wp:positionV>
                  <wp:extent cx="257175" cy="2286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6362D" w14:textId="39183111" w:rsidR="00D45B90" w:rsidRPr="00C86FBB" w:rsidRDefault="00D45B90">
            <w:pPr>
              <w:pStyle w:val="BodyText"/>
              <w:rPr>
                <w:b/>
                <w:bCs/>
                <w:color w:val="0070C0"/>
              </w:rPr>
            </w:pPr>
            <w:r w:rsidRPr="00C86FBB">
              <w:rPr>
                <w:b/>
                <w:bCs/>
                <w:color w:val="0070C0"/>
              </w:rPr>
              <w:t xml:space="preserve">Emotional </w:t>
            </w:r>
          </w:p>
        </w:tc>
        <w:tc>
          <w:tcPr>
            <w:tcW w:w="7552" w:type="dxa"/>
            <w:tcBorders>
              <w:top w:val="single" w:sz="4" w:space="0" w:color="auto"/>
              <w:left w:val="nil"/>
              <w:bottom w:val="single" w:sz="4" w:space="0" w:color="auto"/>
              <w:right w:val="nil"/>
            </w:tcBorders>
          </w:tcPr>
          <w:p w14:paraId="6FCFC30C" w14:textId="77777777" w:rsidR="00490A77" w:rsidRDefault="00490A77">
            <w:pPr>
              <w:pStyle w:val="BodyText"/>
              <w:rPr>
                <w:sz w:val="20"/>
              </w:rPr>
            </w:pPr>
          </w:p>
          <w:p w14:paraId="62992613" w14:textId="52BE765E" w:rsidR="00D45B90" w:rsidRDefault="00490A77">
            <w:pPr>
              <w:pStyle w:val="BodyText"/>
              <w:rPr>
                <w:sz w:val="20"/>
              </w:rPr>
            </w:pPr>
            <w:r w:rsidRPr="00490A77">
              <w:rPr>
                <w:sz w:val="20"/>
              </w:rPr>
              <w:t>Building resilience in our employees and supporting them in good times and bad.</w:t>
            </w:r>
          </w:p>
        </w:tc>
      </w:tr>
      <w:tr w:rsidR="00D45B90" w14:paraId="1121FB8E" w14:textId="77777777" w:rsidTr="00133BC7">
        <w:trPr>
          <w:trHeight w:val="731"/>
        </w:trPr>
        <w:tc>
          <w:tcPr>
            <w:tcW w:w="2268" w:type="dxa"/>
            <w:tcBorders>
              <w:top w:val="single" w:sz="4" w:space="0" w:color="auto"/>
              <w:left w:val="nil"/>
              <w:bottom w:val="single" w:sz="4" w:space="0" w:color="auto"/>
              <w:right w:val="nil"/>
            </w:tcBorders>
          </w:tcPr>
          <w:p w14:paraId="6583B612" w14:textId="77777777" w:rsidR="00D45B90" w:rsidRPr="00C86FBB" w:rsidRDefault="00D45B90">
            <w:pPr>
              <w:pStyle w:val="BodyText"/>
              <w:rPr>
                <w:b/>
                <w:bCs/>
                <w:color w:val="0070C0"/>
              </w:rPr>
            </w:pPr>
            <w:r w:rsidRPr="00C86FBB">
              <w:rPr>
                <w:b/>
                <w:bCs/>
                <w:noProof/>
                <w:color w:val="0070C0"/>
              </w:rPr>
              <w:drawing>
                <wp:anchor distT="0" distB="0" distL="114300" distR="114300" simplePos="0" relativeHeight="251660288" behindDoc="0" locked="0" layoutInCell="1" allowOverlap="1" wp14:anchorId="6DB93822" wp14:editId="023FED74">
                  <wp:simplePos x="0" y="0"/>
                  <wp:positionH relativeFrom="column">
                    <wp:posOffset>4445</wp:posOffset>
                  </wp:positionH>
                  <wp:positionV relativeFrom="paragraph">
                    <wp:posOffset>171450</wp:posOffset>
                  </wp:positionV>
                  <wp:extent cx="257175" cy="2286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E9A12" w14:textId="4B5BBB37" w:rsidR="00D45B90" w:rsidRPr="00C86FBB" w:rsidRDefault="00D45B90" w:rsidP="00D45B90">
            <w:pPr>
              <w:rPr>
                <w:b/>
                <w:bCs/>
                <w:color w:val="0070C0"/>
              </w:rPr>
            </w:pPr>
            <w:r w:rsidRPr="00C86FBB">
              <w:rPr>
                <w:b/>
                <w:bCs/>
                <w:color w:val="0070C0"/>
              </w:rPr>
              <w:t>Social</w:t>
            </w:r>
          </w:p>
        </w:tc>
        <w:tc>
          <w:tcPr>
            <w:tcW w:w="7552" w:type="dxa"/>
            <w:tcBorders>
              <w:top w:val="single" w:sz="4" w:space="0" w:color="auto"/>
              <w:left w:val="nil"/>
              <w:bottom w:val="single" w:sz="4" w:space="0" w:color="auto"/>
              <w:right w:val="nil"/>
            </w:tcBorders>
          </w:tcPr>
          <w:p w14:paraId="0CD08281" w14:textId="77777777" w:rsidR="00490A77" w:rsidRDefault="00490A77">
            <w:pPr>
              <w:pStyle w:val="BodyText"/>
              <w:rPr>
                <w:sz w:val="20"/>
              </w:rPr>
            </w:pPr>
          </w:p>
          <w:p w14:paraId="3668C096" w14:textId="77777777" w:rsidR="00D45B90" w:rsidRDefault="00490A77">
            <w:pPr>
              <w:pStyle w:val="BodyText"/>
              <w:rPr>
                <w:sz w:val="20"/>
              </w:rPr>
            </w:pPr>
            <w:r w:rsidRPr="00490A77">
              <w:rPr>
                <w:sz w:val="20"/>
              </w:rPr>
              <w:t>Encouraging good connections between colleagues and with the communities in which we operate.</w:t>
            </w:r>
          </w:p>
          <w:p w14:paraId="19F96EF2" w14:textId="362B4E54" w:rsidR="00490A77" w:rsidRDefault="00490A77">
            <w:pPr>
              <w:pStyle w:val="BodyText"/>
              <w:rPr>
                <w:sz w:val="20"/>
              </w:rPr>
            </w:pPr>
          </w:p>
        </w:tc>
      </w:tr>
      <w:tr w:rsidR="00D45B90" w14:paraId="761034E0" w14:textId="77777777" w:rsidTr="00133BC7">
        <w:trPr>
          <w:trHeight w:val="731"/>
        </w:trPr>
        <w:tc>
          <w:tcPr>
            <w:tcW w:w="2268" w:type="dxa"/>
            <w:tcBorders>
              <w:top w:val="single" w:sz="4" w:space="0" w:color="auto"/>
              <w:left w:val="nil"/>
              <w:bottom w:val="single" w:sz="4" w:space="0" w:color="auto"/>
              <w:right w:val="nil"/>
            </w:tcBorders>
          </w:tcPr>
          <w:p w14:paraId="4BF66078" w14:textId="1B87F881" w:rsidR="00490A77" w:rsidRDefault="00C86FBB">
            <w:pPr>
              <w:pStyle w:val="BodyText"/>
              <w:rPr>
                <w:b/>
                <w:bCs/>
                <w:color w:val="0070C0"/>
              </w:rPr>
            </w:pPr>
            <w:r w:rsidRPr="00C86FBB">
              <w:rPr>
                <w:b/>
                <w:bCs/>
                <w:noProof/>
                <w:color w:val="0070C0"/>
              </w:rPr>
              <w:drawing>
                <wp:anchor distT="0" distB="0" distL="114300" distR="114300" simplePos="0" relativeHeight="251661312" behindDoc="0" locked="0" layoutInCell="1" allowOverlap="1" wp14:anchorId="784260DA" wp14:editId="094168DD">
                  <wp:simplePos x="0" y="0"/>
                  <wp:positionH relativeFrom="column">
                    <wp:posOffset>-5080</wp:posOffset>
                  </wp:positionH>
                  <wp:positionV relativeFrom="paragraph">
                    <wp:posOffset>163195</wp:posOffset>
                  </wp:positionV>
                  <wp:extent cx="257175" cy="22860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C2E8E" w14:textId="071501E5" w:rsidR="00C86FBB" w:rsidRPr="00C86FBB" w:rsidRDefault="00C86FBB">
            <w:pPr>
              <w:pStyle w:val="BodyText"/>
              <w:rPr>
                <w:b/>
                <w:bCs/>
                <w:color w:val="0070C0"/>
              </w:rPr>
            </w:pPr>
            <w:r w:rsidRPr="00C86FBB">
              <w:rPr>
                <w:b/>
                <w:bCs/>
                <w:color w:val="0070C0"/>
              </w:rPr>
              <w:t xml:space="preserve">Financial </w:t>
            </w:r>
          </w:p>
        </w:tc>
        <w:tc>
          <w:tcPr>
            <w:tcW w:w="7552" w:type="dxa"/>
            <w:tcBorders>
              <w:top w:val="single" w:sz="4" w:space="0" w:color="auto"/>
              <w:left w:val="nil"/>
              <w:bottom w:val="single" w:sz="4" w:space="0" w:color="auto"/>
              <w:right w:val="nil"/>
            </w:tcBorders>
          </w:tcPr>
          <w:p w14:paraId="5D171F67" w14:textId="77777777" w:rsidR="00490A77" w:rsidRDefault="00490A77">
            <w:pPr>
              <w:pStyle w:val="BodyText"/>
              <w:rPr>
                <w:sz w:val="20"/>
              </w:rPr>
            </w:pPr>
          </w:p>
          <w:p w14:paraId="5152F1B9" w14:textId="70A74BE2" w:rsidR="00D45B90" w:rsidRDefault="00490A77">
            <w:pPr>
              <w:pStyle w:val="BodyText"/>
              <w:rPr>
                <w:sz w:val="20"/>
              </w:rPr>
            </w:pPr>
            <w:r w:rsidRPr="00490A77">
              <w:rPr>
                <w:sz w:val="20"/>
              </w:rPr>
              <w:t>Supporting long term stability and achievement of life goals.</w:t>
            </w:r>
          </w:p>
        </w:tc>
      </w:tr>
    </w:tbl>
    <w:p w14:paraId="40FF375D" w14:textId="6E0DC667" w:rsidR="00CB1CBC" w:rsidRDefault="00CB1CBC">
      <w:pPr>
        <w:pStyle w:val="BodyText"/>
        <w:rPr>
          <w:sz w:val="20"/>
        </w:rPr>
      </w:pPr>
    </w:p>
    <w:p w14:paraId="696B5A00" w14:textId="5668B32D" w:rsidR="00CB1CBC" w:rsidRDefault="00CB1CBC">
      <w:pPr>
        <w:pStyle w:val="BodyText"/>
        <w:rPr>
          <w:sz w:val="20"/>
        </w:rPr>
      </w:pPr>
    </w:p>
    <w:p w14:paraId="09AEA4E3" w14:textId="58CBFB83" w:rsidR="00CB1CBC" w:rsidRDefault="00CB1CBC">
      <w:pPr>
        <w:pStyle w:val="BodyText"/>
        <w:rPr>
          <w:sz w:val="20"/>
        </w:rPr>
      </w:pPr>
    </w:p>
    <w:p w14:paraId="21C00038" w14:textId="44C8C5EE" w:rsidR="008553C3" w:rsidRDefault="008553C3" w:rsidP="008553C3">
      <w:pPr>
        <w:pStyle w:val="BodyText"/>
        <w:rPr>
          <w:sz w:val="20"/>
        </w:rPr>
      </w:pPr>
      <w:r w:rsidRPr="008553C3">
        <w:rPr>
          <w:sz w:val="20"/>
        </w:rPr>
        <w:t>Each pillar has three levels to reflect that although making healthy</w:t>
      </w:r>
      <w:r>
        <w:rPr>
          <w:sz w:val="20"/>
        </w:rPr>
        <w:t xml:space="preserve"> </w:t>
      </w:r>
      <w:r w:rsidRPr="008553C3">
        <w:rPr>
          <w:sz w:val="20"/>
        </w:rPr>
        <w:t>choices is up to each employee, there is some support that</w:t>
      </w:r>
      <w:r>
        <w:rPr>
          <w:sz w:val="20"/>
        </w:rPr>
        <w:t xml:space="preserve"> </w:t>
      </w:r>
      <w:r w:rsidRPr="008553C3">
        <w:rPr>
          <w:sz w:val="20"/>
        </w:rPr>
        <w:t>Dechra as an employer can provide that we believe is essential to</w:t>
      </w:r>
      <w:r>
        <w:rPr>
          <w:sz w:val="20"/>
        </w:rPr>
        <w:t xml:space="preserve"> </w:t>
      </w:r>
      <w:r w:rsidRPr="008553C3">
        <w:rPr>
          <w:sz w:val="20"/>
        </w:rPr>
        <w:t>employee Wellbeing.</w:t>
      </w:r>
    </w:p>
    <w:p w14:paraId="655E2269" w14:textId="77777777" w:rsidR="008553C3" w:rsidRPr="008553C3" w:rsidRDefault="008553C3" w:rsidP="008553C3">
      <w:pPr>
        <w:pStyle w:val="BodyText"/>
        <w:rPr>
          <w:sz w:val="20"/>
        </w:rPr>
      </w:pPr>
    </w:p>
    <w:p w14:paraId="172EEA8B" w14:textId="5F667078" w:rsidR="008553C3" w:rsidRPr="006C6A8E" w:rsidRDefault="008553C3" w:rsidP="006C6A8E">
      <w:pPr>
        <w:pStyle w:val="BodyText"/>
        <w:numPr>
          <w:ilvl w:val="0"/>
          <w:numId w:val="7"/>
        </w:numPr>
        <w:rPr>
          <w:sz w:val="20"/>
        </w:rPr>
      </w:pPr>
      <w:r w:rsidRPr="006C6A8E">
        <w:rPr>
          <w:sz w:val="20"/>
        </w:rPr>
        <w:t>Foundation: providing consistent support across the business for issues that are fundamental to wellbeing at work. Many of these</w:t>
      </w:r>
      <w:r w:rsidR="00043B49" w:rsidRPr="006C6A8E">
        <w:rPr>
          <w:sz w:val="20"/>
        </w:rPr>
        <w:t xml:space="preserve"> </w:t>
      </w:r>
      <w:r w:rsidRPr="006C6A8E">
        <w:rPr>
          <w:sz w:val="20"/>
        </w:rPr>
        <w:t>fundamental controls are contained in our HR Policies where we</w:t>
      </w:r>
      <w:r w:rsidR="00043B49" w:rsidRPr="006C6A8E">
        <w:rPr>
          <w:sz w:val="20"/>
        </w:rPr>
        <w:t xml:space="preserve"> </w:t>
      </w:r>
      <w:r w:rsidRPr="006C6A8E">
        <w:rPr>
          <w:sz w:val="20"/>
        </w:rPr>
        <w:t>have established the expected standards across the business to</w:t>
      </w:r>
      <w:r w:rsidR="00043B49" w:rsidRPr="006C6A8E">
        <w:rPr>
          <w:sz w:val="20"/>
        </w:rPr>
        <w:t xml:space="preserve"> </w:t>
      </w:r>
      <w:r w:rsidRPr="006C6A8E">
        <w:rPr>
          <w:sz w:val="20"/>
        </w:rPr>
        <w:t>achieve a consistently high level of support. In order to provide</w:t>
      </w:r>
      <w:r w:rsidR="00043B49" w:rsidRPr="006C6A8E">
        <w:rPr>
          <w:sz w:val="20"/>
        </w:rPr>
        <w:t xml:space="preserve"> </w:t>
      </w:r>
      <w:r w:rsidRPr="006C6A8E">
        <w:rPr>
          <w:sz w:val="20"/>
        </w:rPr>
        <w:t>information, advice and support to employees through any life</w:t>
      </w:r>
      <w:r w:rsidR="00043B49" w:rsidRPr="006C6A8E">
        <w:rPr>
          <w:sz w:val="20"/>
        </w:rPr>
        <w:t xml:space="preserve"> </w:t>
      </w:r>
      <w:r w:rsidRPr="006C6A8E">
        <w:rPr>
          <w:sz w:val="20"/>
        </w:rPr>
        <w:t>event we have established Employee Assistance Programmes</w:t>
      </w:r>
      <w:r w:rsidR="00043B49" w:rsidRPr="006C6A8E">
        <w:rPr>
          <w:sz w:val="20"/>
        </w:rPr>
        <w:t xml:space="preserve"> </w:t>
      </w:r>
      <w:r w:rsidRPr="006C6A8E">
        <w:rPr>
          <w:sz w:val="20"/>
        </w:rPr>
        <w:t>(or local country equivalent) in all regions.</w:t>
      </w:r>
    </w:p>
    <w:p w14:paraId="4EB17F3A" w14:textId="77777777" w:rsidR="00043B49" w:rsidRPr="008553C3" w:rsidRDefault="00043B49" w:rsidP="008553C3">
      <w:pPr>
        <w:pStyle w:val="BodyText"/>
        <w:rPr>
          <w:sz w:val="20"/>
        </w:rPr>
      </w:pPr>
    </w:p>
    <w:p w14:paraId="6071B1E6" w14:textId="24E4FBD2" w:rsidR="008553C3" w:rsidRDefault="008553C3" w:rsidP="006C6A8E">
      <w:pPr>
        <w:pStyle w:val="BodyText"/>
        <w:numPr>
          <w:ilvl w:val="0"/>
          <w:numId w:val="7"/>
        </w:numPr>
        <w:rPr>
          <w:sz w:val="20"/>
        </w:rPr>
      </w:pPr>
      <w:r w:rsidRPr="008553C3">
        <w:rPr>
          <w:sz w:val="20"/>
        </w:rPr>
        <w:t>Employee Choice: providing elements that are specific to regions</w:t>
      </w:r>
      <w:r w:rsidR="00043B49">
        <w:rPr>
          <w:sz w:val="20"/>
        </w:rPr>
        <w:t xml:space="preserve"> </w:t>
      </w:r>
      <w:r w:rsidRPr="008553C3">
        <w:rPr>
          <w:sz w:val="20"/>
        </w:rPr>
        <w:t>or teams and for the forthcoming year will be developed from our</w:t>
      </w:r>
      <w:r w:rsidR="00043B49">
        <w:rPr>
          <w:sz w:val="20"/>
        </w:rPr>
        <w:t xml:space="preserve"> </w:t>
      </w:r>
      <w:r w:rsidRPr="008553C3">
        <w:rPr>
          <w:sz w:val="20"/>
        </w:rPr>
        <w:t>employee feedback from the Great Place to Work Survey.</w:t>
      </w:r>
      <w:r w:rsidR="00043B49">
        <w:rPr>
          <w:sz w:val="20"/>
        </w:rPr>
        <w:t xml:space="preserve"> </w:t>
      </w:r>
    </w:p>
    <w:p w14:paraId="602CD1A2" w14:textId="77777777" w:rsidR="00043B49" w:rsidRPr="008553C3" w:rsidRDefault="00043B49" w:rsidP="008553C3">
      <w:pPr>
        <w:pStyle w:val="BodyText"/>
        <w:rPr>
          <w:sz w:val="20"/>
        </w:rPr>
      </w:pPr>
    </w:p>
    <w:p w14:paraId="60859BA4" w14:textId="07D41091" w:rsidR="008553C3" w:rsidRDefault="008553C3" w:rsidP="006C6A8E">
      <w:pPr>
        <w:pStyle w:val="BodyText"/>
        <w:numPr>
          <w:ilvl w:val="0"/>
          <w:numId w:val="7"/>
        </w:numPr>
        <w:rPr>
          <w:sz w:val="20"/>
        </w:rPr>
      </w:pPr>
      <w:r w:rsidRPr="008553C3">
        <w:rPr>
          <w:sz w:val="20"/>
        </w:rPr>
        <w:t>Optional Elements: employee driven and include events that are</w:t>
      </w:r>
      <w:r w:rsidR="00043B49">
        <w:rPr>
          <w:sz w:val="20"/>
        </w:rPr>
        <w:t xml:space="preserve"> </w:t>
      </w:r>
      <w:r w:rsidRPr="008553C3">
        <w:rPr>
          <w:sz w:val="20"/>
        </w:rPr>
        <w:t>organised locally, such as social events or local health promotions.</w:t>
      </w:r>
      <w:r w:rsidR="00043B49">
        <w:rPr>
          <w:sz w:val="20"/>
        </w:rPr>
        <w:t xml:space="preserve"> </w:t>
      </w:r>
      <w:r w:rsidRPr="008553C3">
        <w:rPr>
          <w:sz w:val="20"/>
        </w:rPr>
        <w:t>Although potentially light in impact, these optional elements</w:t>
      </w:r>
      <w:r w:rsidR="00043B49">
        <w:rPr>
          <w:sz w:val="20"/>
        </w:rPr>
        <w:t xml:space="preserve"> </w:t>
      </w:r>
      <w:r w:rsidRPr="008553C3">
        <w:rPr>
          <w:sz w:val="20"/>
        </w:rPr>
        <w:t>raise local awareness and can engage employees in the broader</w:t>
      </w:r>
      <w:r w:rsidR="00043B49">
        <w:rPr>
          <w:sz w:val="20"/>
        </w:rPr>
        <w:t xml:space="preserve"> </w:t>
      </w:r>
      <w:r w:rsidRPr="008553C3">
        <w:rPr>
          <w:sz w:val="20"/>
        </w:rPr>
        <w:t>programme.</w:t>
      </w:r>
    </w:p>
    <w:p w14:paraId="39CA710C" w14:textId="77777777" w:rsidR="00043B49" w:rsidRPr="008553C3" w:rsidRDefault="00043B49" w:rsidP="008553C3">
      <w:pPr>
        <w:pStyle w:val="BodyText"/>
        <w:rPr>
          <w:sz w:val="20"/>
        </w:rPr>
      </w:pPr>
    </w:p>
    <w:p w14:paraId="51D04125" w14:textId="1867939D" w:rsidR="008553C3" w:rsidRPr="008553C3" w:rsidRDefault="008553C3" w:rsidP="008553C3">
      <w:pPr>
        <w:pStyle w:val="BodyText"/>
        <w:rPr>
          <w:sz w:val="20"/>
        </w:rPr>
      </w:pPr>
      <w:r w:rsidRPr="008553C3">
        <w:rPr>
          <w:sz w:val="20"/>
        </w:rPr>
        <w:t>Our strategy recognises that achieving overall wellbeing is a shared</w:t>
      </w:r>
      <w:r w:rsidR="00043B49">
        <w:rPr>
          <w:sz w:val="20"/>
        </w:rPr>
        <w:t xml:space="preserve"> </w:t>
      </w:r>
      <w:r w:rsidRPr="008553C3">
        <w:rPr>
          <w:sz w:val="20"/>
        </w:rPr>
        <w:t>responsibility where both Dechra and employees must work together.</w:t>
      </w:r>
      <w:r w:rsidR="00043B49">
        <w:rPr>
          <w:sz w:val="20"/>
        </w:rPr>
        <w:t xml:space="preserve"> </w:t>
      </w:r>
      <w:r w:rsidRPr="008553C3">
        <w:rPr>
          <w:sz w:val="20"/>
        </w:rPr>
        <w:t>Dechra commits to providing foundation support and encouraging</w:t>
      </w:r>
      <w:r w:rsidR="00043B49">
        <w:rPr>
          <w:sz w:val="20"/>
        </w:rPr>
        <w:t xml:space="preserve"> </w:t>
      </w:r>
      <w:r w:rsidRPr="008553C3">
        <w:rPr>
          <w:sz w:val="20"/>
        </w:rPr>
        <w:t>employees to take personal responsibility for their own wellbeing by</w:t>
      </w:r>
      <w:r w:rsidR="00043B49">
        <w:rPr>
          <w:sz w:val="20"/>
        </w:rPr>
        <w:t xml:space="preserve"> </w:t>
      </w:r>
      <w:r w:rsidRPr="008553C3">
        <w:rPr>
          <w:sz w:val="20"/>
        </w:rPr>
        <w:t>making use of all wellbeing information and interventions provided.</w:t>
      </w:r>
      <w:r w:rsidR="00043B49">
        <w:rPr>
          <w:sz w:val="20"/>
        </w:rPr>
        <w:t xml:space="preserve"> </w:t>
      </w:r>
      <w:r w:rsidRPr="008553C3">
        <w:rPr>
          <w:sz w:val="20"/>
        </w:rPr>
        <w:t>Our strategy will evolve throughout the 2022 financial year, with a focus</w:t>
      </w:r>
      <w:r w:rsidR="00043B49">
        <w:rPr>
          <w:sz w:val="20"/>
        </w:rPr>
        <w:t xml:space="preserve"> </w:t>
      </w:r>
      <w:r w:rsidRPr="008553C3">
        <w:rPr>
          <w:sz w:val="20"/>
        </w:rPr>
        <w:t>on employee engagement to help rebuild employee confidence, health</w:t>
      </w:r>
      <w:r w:rsidR="00043B49">
        <w:rPr>
          <w:sz w:val="20"/>
        </w:rPr>
        <w:t xml:space="preserve"> </w:t>
      </w:r>
      <w:r w:rsidRPr="008553C3">
        <w:rPr>
          <w:sz w:val="20"/>
        </w:rPr>
        <w:t>and wellbeing in the post pandemic work environment.</w:t>
      </w:r>
    </w:p>
    <w:p w14:paraId="1E64BFDC" w14:textId="1A2126C0" w:rsidR="00734744" w:rsidRDefault="00734744">
      <w:pPr>
        <w:pStyle w:val="BodyText"/>
        <w:rPr>
          <w:sz w:val="20"/>
        </w:rPr>
      </w:pPr>
    </w:p>
    <w:p w14:paraId="321A9C8C" w14:textId="41F47576" w:rsidR="00734744" w:rsidRDefault="00734744">
      <w:pPr>
        <w:pStyle w:val="BodyText"/>
        <w:rPr>
          <w:sz w:val="20"/>
        </w:rPr>
      </w:pPr>
    </w:p>
    <w:p w14:paraId="23521739" w14:textId="77777777" w:rsidR="004B2807" w:rsidRDefault="004B2807">
      <w:pPr>
        <w:pStyle w:val="BodyText"/>
        <w:rPr>
          <w:sz w:val="20"/>
        </w:rPr>
      </w:pPr>
    </w:p>
    <w:p w14:paraId="2352173A" w14:textId="77777777" w:rsidR="004B2807" w:rsidRDefault="00196637">
      <w:pPr>
        <w:spacing w:before="182"/>
        <w:ind w:left="4703" w:right="4102"/>
        <w:jc w:val="center"/>
        <w:rPr>
          <w:b/>
        </w:rPr>
      </w:pPr>
      <w:r>
        <w:rPr>
          <w:color w:val="001F5F"/>
        </w:rPr>
        <w:t>Page</w:t>
      </w:r>
      <w:r>
        <w:rPr>
          <w:color w:val="001F5F"/>
          <w:spacing w:val="-2"/>
        </w:rPr>
        <w:t xml:space="preserve"> </w:t>
      </w:r>
      <w:r>
        <w:rPr>
          <w:b/>
          <w:color w:val="001F5F"/>
        </w:rPr>
        <w:t xml:space="preserve">1 </w:t>
      </w:r>
      <w:r>
        <w:rPr>
          <w:color w:val="001F5F"/>
        </w:rPr>
        <w:t>of</w:t>
      </w:r>
      <w:r>
        <w:rPr>
          <w:color w:val="001F5F"/>
          <w:spacing w:val="-1"/>
        </w:rPr>
        <w:t xml:space="preserve"> </w:t>
      </w:r>
      <w:r>
        <w:rPr>
          <w:b/>
          <w:color w:val="001F5F"/>
        </w:rPr>
        <w:t>1</w:t>
      </w:r>
    </w:p>
    <w:sectPr w:rsidR="004B2807">
      <w:type w:val="continuous"/>
      <w:pgSz w:w="11910" w:h="16840"/>
      <w:pgMar w:top="1080" w:right="13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814AF"/>
    <w:multiLevelType w:val="hybridMultilevel"/>
    <w:tmpl w:val="607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20715"/>
    <w:multiLevelType w:val="hybridMultilevel"/>
    <w:tmpl w:val="CA2C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34E06"/>
    <w:multiLevelType w:val="hybridMultilevel"/>
    <w:tmpl w:val="D92641C8"/>
    <w:lvl w:ilvl="0" w:tplc="9C3C21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22D48"/>
    <w:multiLevelType w:val="hybridMultilevel"/>
    <w:tmpl w:val="224E619C"/>
    <w:lvl w:ilvl="0" w:tplc="9C3C21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06516"/>
    <w:multiLevelType w:val="hybridMultilevel"/>
    <w:tmpl w:val="B8D4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5E72F1"/>
    <w:multiLevelType w:val="hybridMultilevel"/>
    <w:tmpl w:val="9004887A"/>
    <w:lvl w:ilvl="0" w:tplc="9C3C21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716CC"/>
    <w:multiLevelType w:val="hybridMultilevel"/>
    <w:tmpl w:val="8BF0D6A2"/>
    <w:lvl w:ilvl="0" w:tplc="9C3C21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07"/>
    <w:rsid w:val="00043B49"/>
    <w:rsid w:val="000F78B2"/>
    <w:rsid w:val="0013362A"/>
    <w:rsid w:val="00133BC7"/>
    <w:rsid w:val="00196637"/>
    <w:rsid w:val="001D102F"/>
    <w:rsid w:val="002A3FB0"/>
    <w:rsid w:val="00490A77"/>
    <w:rsid w:val="00493612"/>
    <w:rsid w:val="004B2807"/>
    <w:rsid w:val="004E31CA"/>
    <w:rsid w:val="00655B20"/>
    <w:rsid w:val="006C6A8E"/>
    <w:rsid w:val="00734744"/>
    <w:rsid w:val="007630B9"/>
    <w:rsid w:val="008553C3"/>
    <w:rsid w:val="009629E6"/>
    <w:rsid w:val="00AC62B1"/>
    <w:rsid w:val="00BA0643"/>
    <w:rsid w:val="00BC17A9"/>
    <w:rsid w:val="00C07E8F"/>
    <w:rsid w:val="00C86FBB"/>
    <w:rsid w:val="00CA75DB"/>
    <w:rsid w:val="00CB1CBC"/>
    <w:rsid w:val="00CD2B74"/>
    <w:rsid w:val="00D45B90"/>
    <w:rsid w:val="00D54EA9"/>
    <w:rsid w:val="00E25457"/>
    <w:rsid w:val="00E3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170F"/>
  <w15:docId w15:val="{A56C0C8C-39E4-4C7D-AF1C-FA202E80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8"/>
      <w:ind w:left="116"/>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45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5525-DBC2-4EF9-9115-BFC9202B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Doyle</dc:creator>
  <cp:lastModifiedBy>William Barnes</cp:lastModifiedBy>
  <cp:revision>13</cp:revision>
  <dcterms:created xsi:type="dcterms:W3CDTF">2021-11-02T12:23:00Z</dcterms:created>
  <dcterms:modified xsi:type="dcterms:W3CDTF">2021-11-10T10:32:00Z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Acrobat PDFMaker 21 for Word</vt:lpwstr>
  </property>
  <property fmtid="{D5CDD505-2E9C-101B-9397-08002B2CF9AE}" pid="4" name="LastSaved">
    <vt:filetime>2021-11-02T00:00:00Z</vt:filetime>
  </property>
</Properties>
</file>